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083" w14:textId="3AFF1A7F" w:rsidR="006F1DAA" w:rsidRDefault="006F1DAA" w:rsidP="001C1EF2">
      <w:pPr>
        <w:ind w:left="284" w:hanging="171"/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Inflacja</w:t>
      </w:r>
      <w:r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podwyżki stóp procentowych wpędzają w kłopoty małe firmy</w:t>
      </w:r>
    </w:p>
    <w:p w14:paraId="7212CC18" w14:textId="468C2855" w:rsidR="007575D3" w:rsidRPr="006564C7" w:rsidRDefault="00386517" w:rsidP="001C1E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Rekordy inflacyjne i ciągłe podwyżki stóp procentowych wpędzają w kłopoty małe firmy. Jesienią wiele z nich upadnie.</w:t>
      </w:r>
    </w:p>
    <w:p w14:paraId="51B5B512" w14:textId="5021B93F" w:rsidR="00EC3374" w:rsidRPr="006564C7" w:rsidRDefault="00386517" w:rsidP="001C1E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Cierpi branża transportowa: </w:t>
      </w:r>
      <w:r w:rsidR="006564C7"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</w:t>
      </w:r>
      <w:r w:rsidR="00EC3374"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 temu tankowanie ciągnika siodłowego kosztowało około 3 tys. zł, teraz 4,5 tys. zł, a latem, w szczycie inflacji, z pewnością przekroczy 5 tys. zł.</w:t>
      </w:r>
    </w:p>
    <w:p w14:paraId="22D3189E" w14:textId="5C616D7E" w:rsidR="00E95B07" w:rsidRPr="0099773D" w:rsidRDefault="00D11EC3" w:rsidP="001C1E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Firmy </w:t>
      </w:r>
      <w:r w:rsidR="00E95B07"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MŚP znacząco odczuł</w:t>
      </w:r>
      <w:r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E95B07"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wzrost kosztów prowadzenia działalności gospodarczej. Ponad połowa (5</w:t>
      </w:r>
      <w:r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E95B07" w:rsidRPr="0099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%), ankietowanych MŚP ma problemy z nieuregulowanymi fakturami.</w:t>
      </w:r>
    </w:p>
    <w:p w14:paraId="59AE6304" w14:textId="12196A98" w:rsidR="001C1EF2" w:rsidRPr="006564C7" w:rsidRDefault="001C1EF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EF07A9" w14:textId="33135F24" w:rsidR="00E059B4" w:rsidRPr="006564C7" w:rsidRDefault="00E520E8" w:rsidP="00E059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Sektor MSP zmaga się z </w:t>
      </w:r>
      <w:r w:rsidR="006F1D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rekordową</w:t>
      </w:r>
      <w:r w:rsidR="001C1EF2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inflacj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ą</w:t>
      </w:r>
      <w:r w:rsidR="001C1EF2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konsumenck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ą</w:t>
      </w:r>
      <w:r w:rsidR="001C1EF2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F1D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15,6</w:t>
      </w:r>
      <w:r w:rsidR="001C1EF2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%.</w:t>
      </w:r>
      <w:r w:rsidR="00E059B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Jednak </w:t>
      </w:r>
      <w:r w:rsidR="006F1D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taki wskaźnik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inflacji wygląda </w:t>
      </w:r>
      <w:r w:rsidR="00EC337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niewinnie</w:t>
      </w:r>
      <w:r w:rsidR="00386517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gdy spojrzy się na niektóre składowe - c</w:t>
      </w:r>
      <w:r w:rsidR="00E059B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eny nośników energii wzrosły o 31,4% r/r, </w:t>
      </w:r>
      <w:r w:rsid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E059B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paliw do prywatnych środków transportu zwiększyły się o 35,4% r/r.</w:t>
      </w:r>
    </w:p>
    <w:p w14:paraId="5C13425A" w14:textId="1F05B6BD" w:rsidR="001C1EF2" w:rsidRPr="006564C7" w:rsidRDefault="001C1EF2" w:rsidP="001C1EF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D82DD0" w14:textId="128E374E" w:rsidR="00360D4F" w:rsidRPr="006564C7" w:rsidRDefault="00E059B4" w:rsidP="00360D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ślad za danymi GUS o inflacji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Rada Polityki Pieniężnej 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(RPP)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podniosła referencyjną stopę procentową do 6</w:t>
      </w:r>
      <w:r w:rsidR="006F1D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,5</w:t>
      </w:r>
      <w:r w:rsid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520E8"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 już </w:t>
      </w:r>
      <w:r w:rsidR="006F1DA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kolejna</w:t>
      </w:r>
      <w:r w:rsidR="00E520E8"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rzędu podwyżka.</w:t>
      </w:r>
      <w:r w:rsidR="00E520E8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efekcie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silnego wzrostu inflacji</w:t>
      </w:r>
      <w:r w:rsidR="00360D4F"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60D4F" w:rsidRPr="006564C7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wiele banków centralnych zacieśnia politykę pieniężną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a 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działania RPP znacznie obniżyły</w:t>
      </w:r>
      <w:r w:rsidR="00360D4F"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akcj</w:t>
      </w:r>
      <w:r w:rsidR="00E520E8" w:rsidRPr="006564C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ę</w:t>
      </w:r>
      <w:r w:rsidR="00360D4F" w:rsidRPr="006564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kredytową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520E8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Najwyraźniej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widać to na przykładzie kredytów hipotecznych – zarówno ich 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liczba </w:t>
      </w:r>
      <w:r w:rsidR="004336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jak 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 wartość są o 40</w:t>
      </w:r>
      <w:r w:rsidR="001B1C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="00360D4F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niższe niż rok temu</w:t>
      </w:r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Te same problemy trapią </w:t>
      </w:r>
      <w:proofErr w:type="spellStart"/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mikrofirmy</w:t>
      </w:r>
      <w:proofErr w:type="spellEnd"/>
      <w:r w:rsidR="007D5A96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0F49A0A" w14:textId="62C62CC0" w:rsidR="007D5A96" w:rsidRPr="006564C7" w:rsidRDefault="007D5A96" w:rsidP="00360D4F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D92BB4D" w14:textId="77777777" w:rsidR="006564C7" w:rsidRPr="006564C7" w:rsidRDefault="006564C7" w:rsidP="006564C7">
      <w:pP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4C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Inflacja zżarła pół baku paliwa </w:t>
      </w:r>
    </w:p>
    <w:p w14:paraId="2FD04BD6" w14:textId="77777777" w:rsidR="006564C7" w:rsidRPr="006564C7" w:rsidRDefault="006564C7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1086ACA9" w14:textId="04EBD6C6" w:rsidR="005258DA" w:rsidRPr="006564C7" w:rsidRDefault="007D5A96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- Wzrost cen energii o ponad 30% oznacza, że firma, która </w:t>
      </w:r>
      <w:r w:rsidR="000F4BC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rok temu za energie płaciła np. 10 tys. zł miesięcznie, teraz musi wydać </w:t>
      </w:r>
      <w:r w:rsidR="005258DA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ponad</w:t>
      </w:r>
      <w:r w:rsidR="006E2935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F4BC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13 tys. zł </w:t>
      </w:r>
      <w:r w:rsidR="005258DA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za to samo zużycie. W przypadku 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paliw </w:t>
      </w:r>
      <w:r w:rsidR="005258DA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wzrost 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wynos</w:t>
      </w:r>
      <w:r w:rsidR="005258DA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i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35% </w:t>
      </w:r>
      <w:r w:rsidR="005258DA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rok do roku. </w:t>
      </w:r>
      <w:r w:rsidR="00865FD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Właściciele firm transportowych przeliczają to w prosty sposób: 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rok temu pełny 600- litrowy bak </w:t>
      </w:r>
      <w:r w:rsid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ciągnika siodłowego 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tankowali za około 3000 zł, teraz trzeba wydać już 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prawie 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4500 zł. Niestety to nie koniec pod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w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yżek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jeśli jak podaje GUS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aliwo drożej</w:t>
      </w:r>
      <w:r w:rsidR="00455E5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 5,5% w ciągu miesiąca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pod koniec lata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ten sam bak zatankują za 5 300! </w:t>
      </w:r>
      <w:r w:rsidR="00E06603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Różnica, czyli 2300 zł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E06603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to ponad 300 litrów paliwa, czyli pół baku. </w:t>
      </w:r>
      <w:r w:rsidR="00DA3F0D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To sprawia, że szukają gotówki dostępnej dzisiaj, dzięki której zrobią zapasy paliwa i zaoszczędzą. </w:t>
      </w:r>
      <w:r w:rsidR="00A62CDE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Jedną z takich możliwości jest faktoring. Koszty prowizji za przelew faktury w ciągu jednego dnia</w:t>
      </w:r>
      <w:r w:rsidR="001B1C4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A62CDE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zamiast np. 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za </w:t>
      </w:r>
      <w:r w:rsidR="00A62CDE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60 dni</w:t>
      </w:r>
      <w:r w:rsidR="001B1C4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A62CDE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są niższe niż wzrost cen paliwa</w:t>
      </w:r>
      <w:r w:rsidR="00EC3374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337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wylicza </w:t>
      </w:r>
      <w:r w:rsidR="00455E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Marek Sikorski z </w:t>
      </w:r>
      <w:proofErr w:type="spellStart"/>
      <w:r w:rsidR="00455E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Finea</w:t>
      </w:r>
      <w:proofErr w:type="spellEnd"/>
      <w:r w:rsidR="00455E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977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firmy </w:t>
      </w:r>
      <w:proofErr w:type="spellStart"/>
      <w:r w:rsidR="00455E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mikrofaktorin</w:t>
      </w:r>
      <w:r w:rsidR="009977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gowej</w:t>
      </w:r>
      <w:proofErr w:type="spellEnd"/>
      <w:r w:rsidR="00455E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FE3B3A4" w14:textId="3D6F7A56" w:rsidR="000F4BC4" w:rsidRPr="006564C7" w:rsidRDefault="000F4BC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5AFBFB" w14:textId="29F89E1C" w:rsidR="000F4BC4" w:rsidRPr="006564C7" w:rsidRDefault="008E11D8" w:rsidP="000F4BC4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="00EC337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ena paliwa czy materiałów budowlanych ciągle rośnie i </w:t>
      </w:r>
      <w:r w:rsidR="005258DA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nie koniec podwyżek. Szczyt inflacji wyniesie 15-20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="005258DA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</w:t>
      </w:r>
      <w:r w:rsidR="004336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/</w:t>
      </w:r>
      <w:r w:rsidR="005258DA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="007627C8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Może to mieć miejsce pod koniec lata lub jesienią. </w:t>
      </w:r>
      <w:r w:rsidR="00EC337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Nie pozostanie to bez wpływu na </w:t>
      </w:r>
      <w:r w:rsidR="007627C8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RPP – re</w:t>
      </w:r>
      <w:r w:rsidR="00EC337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</w:t>
      </w:r>
      <w:r w:rsidR="007627C8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ny jest wzrost stopy referencyjnej do</w:t>
      </w:r>
      <w:r w:rsidR="000F4BC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8,5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%</w:t>
      </w:r>
      <w:r w:rsidR="001B1C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F4BC4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86517" w:rsidRPr="00656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Inflacja i rosnące stopy procentowe zmniejszają wzrost gospodarczy. Jesienią zwiększy się liczba firm balansujących na granicy upadłości.</w:t>
      </w:r>
    </w:p>
    <w:p w14:paraId="062833AA" w14:textId="3DA181AA" w:rsidR="00983E6D" w:rsidRPr="006564C7" w:rsidRDefault="00983E6D" w:rsidP="000F4BC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F82E45" w14:textId="2AA7F823" w:rsidR="00983E6D" w:rsidRDefault="007575D3" w:rsidP="000F4BC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Mikrofirmy</w:t>
      </w:r>
      <w:proofErr w:type="spellEnd"/>
      <w:r w:rsidRPr="006564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najmocniej odczuwają problemy</w:t>
      </w:r>
    </w:p>
    <w:p w14:paraId="08E7313B" w14:textId="77777777" w:rsidR="006564C7" w:rsidRPr="006564C7" w:rsidRDefault="006564C7" w:rsidP="000F4BC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448FC2" w14:textId="3B6D514E" w:rsidR="00792AD9" w:rsidRPr="006564C7" w:rsidRDefault="00792AD9" w:rsidP="00792A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73D">
        <w:rPr>
          <w:rFonts w:asciiTheme="minorHAnsi" w:hAnsiTheme="minorHAnsi" w:cstheme="minorHAnsi"/>
          <w:color w:val="000000" w:themeColor="text1"/>
          <w:sz w:val="22"/>
          <w:szCs w:val="22"/>
        </w:rPr>
        <w:t>Jak wynika z badania przeprowadzonego na zlecenie ERIF Biuro Informacji Gospodarczej – Prowadzenie biznesu w sektorze MŚP – przedsiębiorcy wobec współczesnych wyzwań, aż 62% firm MŚP znacząco odczuło wzrost kosztów prowadzenia działalności gospodarczej. Z badania ERI</w:t>
      </w:r>
      <w:r w:rsidR="004336FC" w:rsidRPr="0099773D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9977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BIG wynika, że ponad połowa (51%), ankietowanych przedsiębiorców z grupy MŚP ma problemy z nieuregulowanymi fakturami od swoich kontrahentów. Na ten wynik złożyło się 29% </w:t>
      </w:r>
      <w:r w:rsidR="0099773D" w:rsidRPr="0099773D">
        <w:rPr>
          <w:rFonts w:asciiTheme="minorHAnsi" w:hAnsiTheme="minorHAnsi" w:cstheme="minorHAnsi"/>
          <w:color w:val="000000" w:themeColor="text1"/>
          <w:sz w:val="22"/>
          <w:szCs w:val="22"/>
        </w:rPr>
        <w:t>odpowiedzi</w:t>
      </w:r>
      <w:r w:rsidRPr="009977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przedsiębiorców wskazujących, że płatności za faktury spływają z dużym opóźnieniem. Dodatkowo, aż 22% zadeklarowało, że ma więcej faktur, których kontrahenci w ogóle nie uregulowali.</w:t>
      </w:r>
    </w:p>
    <w:p w14:paraId="10DA0A88" w14:textId="77777777" w:rsidR="00E95B07" w:rsidRPr="006564C7" w:rsidRDefault="00E95B07" w:rsidP="007575D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956B8E" w14:textId="4C11C4D3" w:rsidR="007575D3" w:rsidRPr="006564C7" w:rsidRDefault="00917A9A" w:rsidP="000F4BC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Coraz więcej firm z tej kategorii zwraca się teraz do nas po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wsparcie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 rozliczeniach</w:t>
      </w:r>
      <w:r w:rsidR="004336F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przynosząc faktury z datą przelewu za miesiąc lub dwa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ieniądze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otrzymuj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ą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od razu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od faktora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który 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przejmuje na siebie ciężar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upomina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nia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się u płatnika o przelew zgodny z terminem zapisanym na fakturze.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Takie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 xml:space="preserve">„miękkie” wsparcie instytucji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faktoringowej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której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wiążą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relacje z odbiorc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ą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usług przedsiębiorcy</w:t>
      </w:r>
      <w:r w:rsidR="00B36E8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są bardzo istotne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Zewnętrzna firma nie ma skrupułów, żeby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naciskać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 </w:t>
      </w:r>
      <w:r w:rsidR="006E5AD0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płatnika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aby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przelew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został wykonany w terminie</w:t>
      </w:r>
      <w:r w:rsidR="008E11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E95B07" w:rsidRPr="006564C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ewentualnie z jak najmniejszym opóźnieniem</w:t>
      </w:r>
      <w:r w:rsidR="00E95B07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455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kontynuuje </w:t>
      </w:r>
      <w:r w:rsidR="00B36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Marek </w:t>
      </w:r>
      <w:r w:rsidR="00455E5E">
        <w:rPr>
          <w:rFonts w:asciiTheme="minorHAnsi" w:hAnsiTheme="minorHAnsi" w:cstheme="minorHAnsi"/>
          <w:color w:val="000000" w:themeColor="text1"/>
          <w:sz w:val="22"/>
          <w:szCs w:val="22"/>
        </w:rPr>
        <w:t>Sikorski</w:t>
      </w:r>
      <w:r w:rsidR="00B36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B36E88">
        <w:rPr>
          <w:rFonts w:asciiTheme="minorHAnsi" w:hAnsiTheme="minorHAnsi" w:cstheme="minorHAnsi"/>
          <w:color w:val="000000" w:themeColor="text1"/>
          <w:sz w:val="22"/>
          <w:szCs w:val="22"/>
        </w:rPr>
        <w:t>Finea</w:t>
      </w:r>
      <w:proofErr w:type="spellEnd"/>
      <w:r w:rsidR="00B36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01166F" w14:textId="634A8DF1" w:rsidR="00917A9A" w:rsidRPr="006564C7" w:rsidRDefault="00917A9A" w:rsidP="000F4BC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806C86" w14:textId="77777777" w:rsidR="003E4288" w:rsidRPr="006564C7" w:rsidRDefault="003E4288" w:rsidP="000F4BC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09EEFA" w14:textId="132F7ADB" w:rsidR="006564C7" w:rsidRDefault="006564C7" w:rsidP="006564C7">
      <w:pP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64C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Tylko nieliczne firmy płacą za kredyt więcej</w:t>
      </w:r>
      <w:r w:rsidR="00B36E88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Pr="006564C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 mało firm go otrzymuje</w:t>
      </w:r>
      <w:r w:rsidR="00B36E88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14:paraId="1F88E98B" w14:textId="77777777" w:rsidR="00B36E88" w:rsidRPr="006564C7" w:rsidRDefault="00B36E88" w:rsidP="006564C7">
      <w:pP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7AC97C5" w14:textId="2EA17956" w:rsidR="002A3975" w:rsidRDefault="008E11D8" w:rsidP="005E29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Wiele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mikrofirm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pogarszającą się płynność stara się zasypywać kredytami. Nie jest to jednak łatwe. 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Podniesienie stóp z 2,75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marcu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6</w:t>
      </w:r>
      <w:r w:rsidR="006F1DAA">
        <w:rPr>
          <w:rFonts w:asciiTheme="minorHAnsi" w:hAnsiTheme="minorHAnsi" w:cstheme="minorHAnsi"/>
          <w:color w:val="000000" w:themeColor="text1"/>
          <w:sz w:val="22"/>
          <w:szCs w:val="22"/>
        </w:rPr>
        <w:t>,5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2A39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obecnie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powoduje, że wielu firm M</w:t>
      </w:r>
      <w:r w:rsidR="002A3975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 na kredyty po prostu nie stać. </w:t>
      </w:r>
      <w:r w:rsidR="002A3975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Wysokie stopy procentowe, oznaczają drogie kredyty, dla small biznesu za drogie</w:t>
      </w:r>
      <w:r w:rsidR="00455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mało dostępne</w:t>
      </w:r>
      <w:r w:rsidR="002A3975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E295D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złe wiadomości dla przedsiębiorców korzystających ze środków bankowych. Będą musieli ponosić zdecydowanie wyższe koszty kredytów albo poszukiwać korzystniejszych możliwości finansowania. </w:t>
      </w:r>
    </w:p>
    <w:p w14:paraId="1F814EFB" w14:textId="77777777" w:rsidR="002A3975" w:rsidRDefault="002A3975" w:rsidP="005E29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671955" w14:textId="41C82FAE" w:rsidR="005E295D" w:rsidRPr="006564C7" w:rsidRDefault="005E295D" w:rsidP="005E29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Wzrost cen i stóp procentowych to dla </w:t>
      </w:r>
      <w:r w:rsidR="00E06603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banków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nowe ryzyka, które obniżają prawdopodobieństwo zwrotu pożyczonych firmom pieniędzy</w:t>
      </w:r>
      <w:r w:rsidR="00E06603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6603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 tak dużej inflacji i dodatkowo poprzez wzrost </w:t>
      </w:r>
      <w:proofErr w:type="spellStart"/>
      <w:r w:rsidR="00E06603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WIBORu</w:t>
      </w:r>
      <w:proofErr w:type="spellEnd"/>
      <w:r w:rsidR="00E06603"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kredyt stał się drogim rozwiązaniem 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W tej sytuacji inne źródła finansowania, takie jak faktoring stają się relatywnie bardzie</w:t>
      </w:r>
      <w:r w:rsidR="006F7F5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opłacalne. Szczególnie w przypadku niezależnych faktorów </w:t>
      </w:r>
      <w:proofErr w:type="spellStart"/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pozabankowych</w:t>
      </w:r>
      <w:proofErr w:type="spellEnd"/>
      <w:r w:rsidRPr="006564C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2B5C1D" w14:textId="6A808A6D" w:rsidR="007627C8" w:rsidRPr="006564C7" w:rsidRDefault="007627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883C2" w14:textId="77777777" w:rsidR="007627C8" w:rsidRPr="006564C7" w:rsidRDefault="007627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73AA53" w14:textId="3EA9FCFE" w:rsidR="007575D3" w:rsidRPr="002A3975" w:rsidRDefault="007575D3" w:rsidP="007575D3">
      <w:pPr>
        <w:rPr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</w:pPr>
      <w:r w:rsidRPr="0099773D">
        <w:rPr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  <w:t>* Badanie odbyło się wśród JDG oraz MŚP na właścicielach, współwłaścicielach lub osobach decyzyjnych.</w:t>
      </w:r>
    </w:p>
    <w:p w14:paraId="579726EC" w14:textId="77777777" w:rsidR="007627C8" w:rsidRPr="006564C7" w:rsidRDefault="007627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B8096E" w14:textId="77777777" w:rsidR="00865FD4" w:rsidRPr="006564C7" w:rsidRDefault="00865F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5C37F5" w14:textId="77777777" w:rsidR="005258DA" w:rsidRPr="006564C7" w:rsidRDefault="005258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258DA" w:rsidRPr="0065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735"/>
    <w:multiLevelType w:val="multilevel"/>
    <w:tmpl w:val="6D22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33A1"/>
    <w:multiLevelType w:val="hybridMultilevel"/>
    <w:tmpl w:val="B7E45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B1AE4"/>
    <w:multiLevelType w:val="hybridMultilevel"/>
    <w:tmpl w:val="9CCA99A8"/>
    <w:lvl w:ilvl="0" w:tplc="26225AE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7011">
    <w:abstractNumId w:val="0"/>
  </w:num>
  <w:num w:numId="2" w16cid:durableId="580914636">
    <w:abstractNumId w:val="2"/>
  </w:num>
  <w:num w:numId="3" w16cid:durableId="125910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E"/>
    <w:rsid w:val="0002287B"/>
    <w:rsid w:val="000D48AB"/>
    <w:rsid w:val="000F4BC4"/>
    <w:rsid w:val="001B1C49"/>
    <w:rsid w:val="001C1EF2"/>
    <w:rsid w:val="001D1613"/>
    <w:rsid w:val="001E5937"/>
    <w:rsid w:val="002A3975"/>
    <w:rsid w:val="0030396E"/>
    <w:rsid w:val="00324F4A"/>
    <w:rsid w:val="00360D4F"/>
    <w:rsid w:val="00386517"/>
    <w:rsid w:val="003E4288"/>
    <w:rsid w:val="004336FC"/>
    <w:rsid w:val="00455E5E"/>
    <w:rsid w:val="005258DA"/>
    <w:rsid w:val="005A441F"/>
    <w:rsid w:val="005E1413"/>
    <w:rsid w:val="005E295D"/>
    <w:rsid w:val="006118A1"/>
    <w:rsid w:val="006564C7"/>
    <w:rsid w:val="00685D48"/>
    <w:rsid w:val="006E2935"/>
    <w:rsid w:val="006E5AD0"/>
    <w:rsid w:val="006F1DAA"/>
    <w:rsid w:val="006F7F5C"/>
    <w:rsid w:val="007575D3"/>
    <w:rsid w:val="007627C8"/>
    <w:rsid w:val="00792AD9"/>
    <w:rsid w:val="0079524D"/>
    <w:rsid w:val="007D3C35"/>
    <w:rsid w:val="007D5A96"/>
    <w:rsid w:val="007F6EFC"/>
    <w:rsid w:val="00865FD4"/>
    <w:rsid w:val="008E11D8"/>
    <w:rsid w:val="00917A9A"/>
    <w:rsid w:val="00960A85"/>
    <w:rsid w:val="00983E6D"/>
    <w:rsid w:val="0099773D"/>
    <w:rsid w:val="00A62CDE"/>
    <w:rsid w:val="00B07748"/>
    <w:rsid w:val="00B1668E"/>
    <w:rsid w:val="00B36E88"/>
    <w:rsid w:val="00B81523"/>
    <w:rsid w:val="00C54D76"/>
    <w:rsid w:val="00CC510D"/>
    <w:rsid w:val="00D11EC3"/>
    <w:rsid w:val="00DA3F0D"/>
    <w:rsid w:val="00DA5AA8"/>
    <w:rsid w:val="00E059B4"/>
    <w:rsid w:val="00E06603"/>
    <w:rsid w:val="00E520E8"/>
    <w:rsid w:val="00E95B07"/>
    <w:rsid w:val="00E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7BC"/>
  <w15:chartTrackingRefBased/>
  <w15:docId w15:val="{5265FE59-E974-1B44-AD64-E6202F4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7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9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3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0396E"/>
  </w:style>
  <w:style w:type="character" w:styleId="Pogrubienie">
    <w:name w:val="Strong"/>
    <w:basedOn w:val="Domylnaczcionkaakapitu"/>
    <w:uiPriority w:val="22"/>
    <w:qFormat/>
    <w:rsid w:val="00360D4F"/>
    <w:rPr>
      <w:b/>
      <w:bCs/>
    </w:rPr>
  </w:style>
  <w:style w:type="paragraph" w:styleId="Poprawka">
    <w:name w:val="Revision"/>
    <w:hidden/>
    <w:uiPriority w:val="99"/>
    <w:semiHidden/>
    <w:rsid w:val="00455E5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2</cp:revision>
  <dcterms:created xsi:type="dcterms:W3CDTF">2022-07-12T12:13:00Z</dcterms:created>
  <dcterms:modified xsi:type="dcterms:W3CDTF">2022-07-12T12:13:00Z</dcterms:modified>
</cp:coreProperties>
</file>